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D6" w:rsidRDefault="008D1818" w:rsidP="008D1818">
      <w:pPr>
        <w:jc w:val="center"/>
        <w:rPr>
          <w:rFonts w:ascii="Bookman Old Style" w:hAnsi="Bookman Old Style"/>
          <w:b/>
          <w:sz w:val="24"/>
          <w:szCs w:val="24"/>
          <w:u w:val="single"/>
        </w:rPr>
      </w:pPr>
      <w:r w:rsidRPr="008D1818">
        <w:rPr>
          <w:rFonts w:ascii="Bookman Old Style" w:hAnsi="Bookman Old Style"/>
          <w:b/>
          <w:sz w:val="24"/>
          <w:szCs w:val="24"/>
          <w:u w:val="single"/>
        </w:rPr>
        <w:t>Emergency Relief for distressed Indian nationals</w:t>
      </w:r>
    </w:p>
    <w:p w:rsidR="008D1818" w:rsidRDefault="00CD0702" w:rsidP="008D1818">
      <w:pPr>
        <w:ind w:firstLine="360"/>
        <w:jc w:val="both"/>
        <w:rPr>
          <w:rFonts w:ascii="Bookman Old Style" w:hAnsi="Bookman Old Style"/>
          <w:sz w:val="24"/>
          <w:szCs w:val="24"/>
        </w:rPr>
      </w:pPr>
      <w:r>
        <w:rPr>
          <w:rFonts w:ascii="Bookman Old Style" w:hAnsi="Bookman Old Style"/>
          <w:sz w:val="24"/>
          <w:szCs w:val="24"/>
        </w:rPr>
        <w:t xml:space="preserve">The </w:t>
      </w:r>
      <w:r w:rsidR="008D1818">
        <w:rPr>
          <w:rFonts w:ascii="Bookman Old Style" w:hAnsi="Bookman Old Style"/>
          <w:sz w:val="24"/>
          <w:szCs w:val="24"/>
        </w:rPr>
        <w:t>Embassy of India, Niamey</w:t>
      </w:r>
      <w:r>
        <w:rPr>
          <w:rFonts w:ascii="Bookman Old Style" w:hAnsi="Bookman Old Style"/>
          <w:sz w:val="24"/>
          <w:szCs w:val="24"/>
        </w:rPr>
        <w:t>,</w:t>
      </w:r>
      <w:r w:rsidR="008D1818">
        <w:rPr>
          <w:rFonts w:ascii="Bookman Old Style" w:hAnsi="Bookman Old Style"/>
          <w:sz w:val="24"/>
          <w:szCs w:val="24"/>
        </w:rPr>
        <w:t xml:space="preserve"> offers</w:t>
      </w:r>
      <w:r>
        <w:rPr>
          <w:rFonts w:ascii="Bookman Old Style" w:hAnsi="Bookman Old Style"/>
          <w:sz w:val="24"/>
          <w:szCs w:val="24"/>
        </w:rPr>
        <w:t>,</w:t>
      </w:r>
      <w:r w:rsidR="008D1818">
        <w:rPr>
          <w:rFonts w:ascii="Bookman Old Style" w:hAnsi="Bookman Old Style"/>
          <w:sz w:val="24"/>
          <w:szCs w:val="24"/>
        </w:rPr>
        <w:t xml:space="preserve"> subject to eligibility</w:t>
      </w:r>
      <w:r>
        <w:rPr>
          <w:rFonts w:ascii="Bookman Old Style" w:hAnsi="Bookman Old Style"/>
          <w:sz w:val="24"/>
          <w:szCs w:val="24"/>
        </w:rPr>
        <w:t>, the</w:t>
      </w:r>
      <w:r w:rsidR="008D1818">
        <w:rPr>
          <w:rFonts w:ascii="Bookman Old Style" w:hAnsi="Bookman Old Style"/>
          <w:sz w:val="24"/>
          <w:szCs w:val="24"/>
        </w:rPr>
        <w:t xml:space="preserve"> following Emergency Relief</w:t>
      </w:r>
      <w:r>
        <w:rPr>
          <w:rFonts w:ascii="Bookman Old Style" w:hAnsi="Bookman Old Style"/>
          <w:sz w:val="24"/>
          <w:szCs w:val="24"/>
        </w:rPr>
        <w:t>s</w:t>
      </w:r>
      <w:r w:rsidR="008D1818">
        <w:rPr>
          <w:rFonts w:ascii="Bookman Old Style" w:hAnsi="Bookman Old Style"/>
          <w:sz w:val="24"/>
          <w:szCs w:val="24"/>
        </w:rPr>
        <w:t xml:space="preserve"> to distressed/financially challenged Indian nationals:-</w:t>
      </w:r>
    </w:p>
    <w:p w:rsidR="009C5D18" w:rsidRPr="009C5D18" w:rsidRDefault="008D1818" w:rsidP="009C5D18">
      <w:pPr>
        <w:pStyle w:val="ListParagraph"/>
        <w:numPr>
          <w:ilvl w:val="0"/>
          <w:numId w:val="1"/>
        </w:numPr>
        <w:spacing w:after="0"/>
        <w:jc w:val="both"/>
        <w:rPr>
          <w:rFonts w:ascii="Bookman Old Style" w:hAnsi="Bookman Old Style"/>
          <w:sz w:val="24"/>
          <w:szCs w:val="24"/>
        </w:rPr>
      </w:pPr>
      <w:r w:rsidRPr="009C5D18">
        <w:rPr>
          <w:rFonts w:ascii="Bookman Old Style" w:hAnsi="Bookman Old Style"/>
          <w:sz w:val="24"/>
          <w:szCs w:val="24"/>
        </w:rPr>
        <w:t>Temporary boarding and lodging for distressed overseas Indian workers in Household/Domestic sectors and unskilled labourers for a maximum period of one week provided, such an Indian national is left without any means and he/she wishes to return to India;</w:t>
      </w:r>
    </w:p>
    <w:p w:rsidR="009C5D18" w:rsidRPr="009C5D18" w:rsidRDefault="008D1818" w:rsidP="009C5D18">
      <w:pPr>
        <w:pStyle w:val="ListParagraph"/>
        <w:numPr>
          <w:ilvl w:val="0"/>
          <w:numId w:val="1"/>
        </w:numPr>
        <w:spacing w:after="0"/>
        <w:jc w:val="both"/>
        <w:rPr>
          <w:rFonts w:ascii="Bookman Old Style" w:hAnsi="Bookman Old Style"/>
          <w:sz w:val="24"/>
          <w:szCs w:val="24"/>
        </w:rPr>
      </w:pPr>
      <w:r>
        <w:rPr>
          <w:rFonts w:ascii="Bookman Old Style" w:hAnsi="Bookman Old Style"/>
          <w:sz w:val="24"/>
          <w:szCs w:val="24"/>
        </w:rPr>
        <w:t>Extending emergency medical care to the Overseas Indian nationals without any financial means or a sponsor (employer) or an immediate relation in Niger (shall be only applicable to those, who do not have any insurance cover and nature of assistance shall be confined to only “Emergency Care”);</w:t>
      </w:r>
    </w:p>
    <w:p w:rsidR="009C5D18" w:rsidRPr="009C5D18" w:rsidRDefault="008D1818" w:rsidP="009C5D18">
      <w:pPr>
        <w:pStyle w:val="ListParagraph"/>
        <w:numPr>
          <w:ilvl w:val="0"/>
          <w:numId w:val="1"/>
        </w:numPr>
        <w:jc w:val="both"/>
        <w:rPr>
          <w:rFonts w:ascii="Bookman Old Style" w:hAnsi="Bookman Old Style"/>
          <w:sz w:val="24"/>
          <w:szCs w:val="24"/>
        </w:rPr>
      </w:pPr>
      <w:r>
        <w:rPr>
          <w:rFonts w:ascii="Bookman Old Style" w:hAnsi="Bookman Old Style"/>
          <w:sz w:val="24"/>
          <w:szCs w:val="24"/>
        </w:rPr>
        <w:t xml:space="preserve">Providing air passage to stranded overseas Indians who are left without any financial means, have no immediate relations in this country and their families in India </w:t>
      </w:r>
      <w:r w:rsidR="00F55930">
        <w:rPr>
          <w:rFonts w:ascii="Bookman Old Style" w:hAnsi="Bookman Old Style"/>
          <w:sz w:val="24"/>
          <w:szCs w:val="24"/>
        </w:rPr>
        <w:t xml:space="preserve">are </w:t>
      </w:r>
      <w:r>
        <w:rPr>
          <w:rFonts w:ascii="Bookman Old Style" w:hAnsi="Bookman Old Style"/>
          <w:sz w:val="24"/>
          <w:szCs w:val="24"/>
        </w:rPr>
        <w:t>no</w:t>
      </w:r>
      <w:r w:rsidR="00CD0702">
        <w:rPr>
          <w:rFonts w:ascii="Bookman Old Style" w:hAnsi="Bookman Old Style"/>
          <w:sz w:val="24"/>
          <w:szCs w:val="24"/>
        </w:rPr>
        <w:t>t</w:t>
      </w:r>
      <w:r>
        <w:rPr>
          <w:rFonts w:ascii="Bookman Old Style" w:hAnsi="Bookman Old Style"/>
          <w:sz w:val="24"/>
          <w:szCs w:val="24"/>
        </w:rPr>
        <w:t xml:space="preserve"> </w:t>
      </w:r>
      <w:r w:rsidR="00CD0702">
        <w:rPr>
          <w:rFonts w:ascii="Bookman Old Style" w:hAnsi="Bookman Old Style"/>
          <w:sz w:val="24"/>
          <w:szCs w:val="24"/>
        </w:rPr>
        <w:t xml:space="preserve">in a </w:t>
      </w:r>
      <w:r>
        <w:rPr>
          <w:rFonts w:ascii="Bookman Old Style" w:hAnsi="Bookman Old Style"/>
          <w:sz w:val="24"/>
          <w:szCs w:val="24"/>
        </w:rPr>
        <w:t>position to bear the expenditure;</w:t>
      </w:r>
    </w:p>
    <w:p w:rsidR="008D1818" w:rsidRDefault="008D1818" w:rsidP="008D1818">
      <w:pPr>
        <w:pStyle w:val="ListParagraph"/>
        <w:numPr>
          <w:ilvl w:val="0"/>
          <w:numId w:val="1"/>
        </w:numPr>
        <w:jc w:val="both"/>
        <w:rPr>
          <w:rFonts w:ascii="Bookman Old Style" w:hAnsi="Bookman Old Style"/>
          <w:sz w:val="24"/>
          <w:szCs w:val="24"/>
        </w:rPr>
      </w:pPr>
      <w:r>
        <w:rPr>
          <w:rFonts w:ascii="Bookman Old Style" w:hAnsi="Bookman Old Style"/>
          <w:sz w:val="24"/>
          <w:szCs w:val="24"/>
        </w:rPr>
        <w:t>Providing initial legal assistance to such Indian nationals in Niger who are left without any financial means and absence of such assistance would lead to miscarriage of Justice.  Nature of assistance would be restricted to initial legal advice and documentation only;</w:t>
      </w:r>
    </w:p>
    <w:p w:rsidR="008D1818" w:rsidRDefault="008D1818" w:rsidP="008D1818">
      <w:pPr>
        <w:pStyle w:val="ListParagraph"/>
        <w:numPr>
          <w:ilvl w:val="0"/>
          <w:numId w:val="1"/>
        </w:numPr>
        <w:jc w:val="both"/>
        <w:rPr>
          <w:rFonts w:ascii="Bookman Old Style" w:hAnsi="Bookman Old Style"/>
          <w:sz w:val="24"/>
          <w:szCs w:val="24"/>
        </w:rPr>
      </w:pPr>
      <w:r>
        <w:rPr>
          <w:rFonts w:ascii="Bookman Old Style" w:hAnsi="Bookman Old Style"/>
          <w:sz w:val="24"/>
          <w:szCs w:val="24"/>
        </w:rPr>
        <w:t>Expenditure on incidentals and/or for airlifting of the mortal remains of such Indian nationals in Niger where the sponsor (employer) is unable or unwilling to do so as per the contract and the family is financially not able to meet the cost;</w:t>
      </w:r>
    </w:p>
    <w:p w:rsidR="008D1818" w:rsidRDefault="008D1818" w:rsidP="008D1818">
      <w:pPr>
        <w:pStyle w:val="ListParagraph"/>
        <w:numPr>
          <w:ilvl w:val="0"/>
          <w:numId w:val="1"/>
        </w:numPr>
        <w:jc w:val="both"/>
        <w:rPr>
          <w:rFonts w:ascii="Bookman Old Style" w:hAnsi="Bookman Old Style"/>
          <w:sz w:val="24"/>
          <w:szCs w:val="24"/>
        </w:rPr>
      </w:pPr>
      <w:r>
        <w:rPr>
          <w:rFonts w:ascii="Bookman Old Style" w:hAnsi="Bookman Old Style"/>
          <w:sz w:val="24"/>
          <w:szCs w:val="24"/>
        </w:rPr>
        <w:t>Local cremation/burial of all unclaimed bodies of Indian nationals.</w:t>
      </w:r>
    </w:p>
    <w:p w:rsidR="008D1818" w:rsidRDefault="009C5D18" w:rsidP="009C5D18">
      <w:pPr>
        <w:ind w:left="360" w:firstLine="360"/>
        <w:jc w:val="both"/>
        <w:rPr>
          <w:rFonts w:ascii="Bookman Old Style" w:hAnsi="Bookman Old Style"/>
          <w:sz w:val="24"/>
          <w:szCs w:val="24"/>
        </w:rPr>
      </w:pPr>
      <w:r>
        <w:rPr>
          <w:rFonts w:ascii="Bookman Old Style" w:hAnsi="Bookman Old Style"/>
          <w:sz w:val="24"/>
          <w:szCs w:val="24"/>
        </w:rPr>
        <w:t>All applicants approaching the Embassy for assistance under this scheme have to provide all the supporting documents like a valid Indian passport, proof of income etc., as required on case to case basis.  After scrutinizing the applications, the assistance will be provided on means tested basis.</w:t>
      </w:r>
    </w:p>
    <w:p w:rsidR="009C5D18" w:rsidRPr="008D1818" w:rsidRDefault="009C5D18" w:rsidP="009C5D18">
      <w:pPr>
        <w:ind w:left="360" w:firstLine="360"/>
        <w:jc w:val="both"/>
        <w:rPr>
          <w:rFonts w:ascii="Bookman Old Style" w:hAnsi="Bookman Old Style"/>
          <w:sz w:val="24"/>
          <w:szCs w:val="24"/>
        </w:rPr>
      </w:pPr>
      <w:r>
        <w:rPr>
          <w:rFonts w:ascii="Bookman Old Style" w:hAnsi="Bookman Old Style"/>
          <w:sz w:val="24"/>
          <w:szCs w:val="24"/>
        </w:rPr>
        <w:t xml:space="preserve">For further queries please contact us on Email : </w:t>
      </w:r>
      <w:hyperlink r:id="rId5" w:history="1">
        <w:r w:rsidRPr="00777F80">
          <w:rPr>
            <w:rStyle w:val="Hyperlink"/>
            <w:rFonts w:ascii="Bookman Old Style" w:hAnsi="Bookman Old Style"/>
            <w:sz w:val="24"/>
            <w:szCs w:val="24"/>
          </w:rPr>
          <w:t>hoc.niamey@mea.gov.in</w:t>
        </w:r>
      </w:hyperlink>
      <w:r>
        <w:rPr>
          <w:rFonts w:ascii="Bookman Old Style" w:hAnsi="Bookman Old Style"/>
          <w:sz w:val="24"/>
          <w:szCs w:val="24"/>
        </w:rPr>
        <w:t xml:space="preserve"> or telephone no. 00227-20370029/30.</w:t>
      </w:r>
    </w:p>
    <w:sectPr w:rsidR="009C5D18" w:rsidRPr="008D1818" w:rsidSect="00CC2B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97AC4"/>
    <w:multiLevelType w:val="hybridMultilevel"/>
    <w:tmpl w:val="E0605894"/>
    <w:lvl w:ilvl="0" w:tplc="FEA45F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1818"/>
    <w:rsid w:val="008D1818"/>
    <w:rsid w:val="009C5D18"/>
    <w:rsid w:val="00B767F9"/>
    <w:rsid w:val="00C45563"/>
    <w:rsid w:val="00CC2BD6"/>
    <w:rsid w:val="00CD0702"/>
    <w:rsid w:val="00F559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18"/>
    <w:pPr>
      <w:ind w:left="720"/>
      <w:contextualSpacing/>
    </w:pPr>
  </w:style>
  <w:style w:type="character" w:styleId="Hyperlink">
    <w:name w:val="Hyperlink"/>
    <w:basedOn w:val="DefaultParagraphFont"/>
    <w:uiPriority w:val="99"/>
    <w:unhideWhenUsed/>
    <w:rsid w:val="009C5D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c.niamey@me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2013-05-17T10:55:00Z</dcterms:created>
  <dcterms:modified xsi:type="dcterms:W3CDTF">2013-05-17T15:36:00Z</dcterms:modified>
</cp:coreProperties>
</file>